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E37E" w14:textId="07F839DD" w:rsidR="000D5299" w:rsidRPr="00352427" w:rsidRDefault="001A1AB3">
      <w:pPr>
        <w:rPr>
          <w:sz w:val="28"/>
          <w:szCs w:val="28"/>
        </w:rPr>
      </w:pPr>
      <w:r w:rsidRPr="00352427">
        <w:rPr>
          <w:sz w:val="28"/>
          <w:szCs w:val="28"/>
        </w:rPr>
        <w:t>BOARD OF DIRECTORS, NEWTON CENTRAL APPRAISAL DISTRICT</w:t>
      </w:r>
    </w:p>
    <w:p w14:paraId="557AD9BB" w14:textId="77777777" w:rsidR="001A1AB3" w:rsidRDefault="001A1AB3"/>
    <w:p w14:paraId="4333C5AB" w14:textId="340AB1E1" w:rsidR="001A1AB3" w:rsidRPr="00352427" w:rsidRDefault="001A1AB3">
      <w:pPr>
        <w:rPr>
          <w:sz w:val="28"/>
          <w:szCs w:val="28"/>
        </w:rPr>
      </w:pPr>
      <w:r w:rsidRPr="00352427">
        <w:rPr>
          <w:sz w:val="28"/>
          <w:szCs w:val="28"/>
        </w:rPr>
        <w:t>Notice of Public Meeting of the Appraisal District Directors:</w:t>
      </w:r>
    </w:p>
    <w:p w14:paraId="3789AA5B" w14:textId="7C1AF8D9" w:rsidR="001A1AB3" w:rsidRDefault="001A1AB3">
      <w:r>
        <w:t>No</w:t>
      </w:r>
      <w:r w:rsidR="00352427">
        <w:t>tice</w:t>
      </w:r>
      <w:r>
        <w:t xml:space="preserve"> is hereby given that a public meeting of the Board of Directors of the Newton County Appraisal District will convene at </w:t>
      </w:r>
      <w:r w:rsidR="00283C7A">
        <w:rPr>
          <w:b/>
          <w:bCs/>
        </w:rPr>
        <w:t>5:45</w:t>
      </w:r>
      <w:r w:rsidRPr="00352427">
        <w:rPr>
          <w:b/>
          <w:bCs/>
        </w:rPr>
        <w:t xml:space="preserve"> pm</w:t>
      </w:r>
      <w:r>
        <w:t xml:space="preserve"> on </w:t>
      </w:r>
      <w:r w:rsidR="00B02E47">
        <w:rPr>
          <w:b/>
          <w:bCs/>
        </w:rPr>
        <w:t>August 13, 2025</w:t>
      </w:r>
      <w:r>
        <w:t xml:space="preserve"> at the Appraisal District office located at 109 Court Street in said County.</w:t>
      </w:r>
    </w:p>
    <w:p w14:paraId="3C393455" w14:textId="49CAC8EA" w:rsidR="001A1AB3" w:rsidRDefault="001A1AB3">
      <w:pPr>
        <w:rPr>
          <w:rFonts w:ascii="Bahnschrift Light Condensed" w:hAnsi="Bahnschrift Light Condensed"/>
          <w:sz w:val="20"/>
          <w:szCs w:val="20"/>
        </w:rPr>
      </w:pPr>
      <w:r w:rsidRPr="00352427">
        <w:rPr>
          <w:rFonts w:ascii="Bahnschrift Light Condensed" w:hAnsi="Bahnschrift Light Condensed"/>
          <w:sz w:val="20"/>
          <w:szCs w:val="20"/>
        </w:rPr>
        <w:t>(In accordance with Appraisal District Policy, those wishing to address the Board of Directors are limited to a period of 5 minutes and must present the President of the board with a comment card prior to the meeting starting. Delegations of more than 3 people shall appoint one spokesperson to present their views to the Board)</w:t>
      </w:r>
    </w:p>
    <w:p w14:paraId="2BC6D5D3" w14:textId="4988A68E" w:rsidR="001A1AB3" w:rsidRDefault="001A1AB3">
      <w:r>
        <w:t>The board will consider the following:</w:t>
      </w:r>
    </w:p>
    <w:p w14:paraId="7FF3DDC2" w14:textId="628BF6E6" w:rsidR="001A1AB3" w:rsidRPr="00352427" w:rsidRDefault="001A1AB3" w:rsidP="001A1AB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52427">
        <w:rPr>
          <w:sz w:val="22"/>
          <w:szCs w:val="22"/>
        </w:rPr>
        <w:t>Call to order</w:t>
      </w:r>
    </w:p>
    <w:p w14:paraId="43891CB0" w14:textId="4E25EBA0" w:rsidR="001A1AB3" w:rsidRDefault="001A1AB3" w:rsidP="001A1AB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52427">
        <w:rPr>
          <w:sz w:val="22"/>
          <w:szCs w:val="22"/>
        </w:rPr>
        <w:t>Public comments</w:t>
      </w:r>
    </w:p>
    <w:p w14:paraId="1C558E25" w14:textId="568303B2" w:rsidR="00283C7A" w:rsidRDefault="00283C7A" w:rsidP="001A1AB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Discussion of the Newton Central Appraisal District 2026 Budget</w:t>
      </w:r>
    </w:p>
    <w:p w14:paraId="6859C724" w14:textId="6DFDC701" w:rsidR="00352427" w:rsidRDefault="00352427" w:rsidP="001A1AB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52427">
        <w:rPr>
          <w:sz w:val="22"/>
          <w:szCs w:val="22"/>
        </w:rPr>
        <w:t>Adjourn</w:t>
      </w:r>
    </w:p>
    <w:p w14:paraId="0554CB0D" w14:textId="77777777" w:rsidR="00B02E47" w:rsidRPr="00B02E47" w:rsidRDefault="00B02E47" w:rsidP="00B02E47">
      <w:pPr>
        <w:ind w:left="330"/>
        <w:rPr>
          <w:sz w:val="22"/>
          <w:szCs w:val="22"/>
        </w:rPr>
      </w:pPr>
    </w:p>
    <w:p w14:paraId="58EC1F24" w14:textId="3F2C772B" w:rsidR="00352427" w:rsidRDefault="00B02E47" w:rsidP="00352427">
      <w:r>
        <w:t xml:space="preserve">      </w:t>
      </w:r>
    </w:p>
    <w:p w14:paraId="3AE7F614" w14:textId="0D69164B" w:rsidR="00352427" w:rsidRDefault="00352427" w:rsidP="00352427">
      <w:r>
        <w:t>An executive session, closed to the public, may be called in accordance with Section 551.001-551.084 of the Texas Government code (Open Meetings Act). Should a vote be required with regard to any action, final decision or vote will be taken in open meeting.</w:t>
      </w:r>
    </w:p>
    <w:p w14:paraId="082C7605" w14:textId="77777777" w:rsidR="00352427" w:rsidRDefault="00352427" w:rsidP="00352427"/>
    <w:p w14:paraId="35DFBE3F" w14:textId="5CBCA2FD" w:rsidR="00352427" w:rsidRDefault="00352427" w:rsidP="00352427">
      <w:r>
        <w:t>This notice is given pursuant to Texas Open Meeting Act, chapter 551, Government Code.</w:t>
      </w:r>
    </w:p>
    <w:p w14:paraId="78314433" w14:textId="77777777" w:rsidR="00352427" w:rsidRDefault="00352427" w:rsidP="00352427">
      <w:pPr>
        <w:pBdr>
          <w:bottom w:val="single" w:sz="12" w:space="1" w:color="auto"/>
        </w:pBdr>
      </w:pPr>
    </w:p>
    <w:p w14:paraId="1DE0DA12" w14:textId="7461EA6A" w:rsidR="00352427" w:rsidRDefault="00F3480F" w:rsidP="00352427">
      <w:r>
        <w:t>Christina Kelley</w:t>
      </w:r>
      <w:r w:rsidR="00352427">
        <w:t>, Chief Appraiser, Newton Central Appraisal District for the Secretary</w:t>
      </w:r>
    </w:p>
    <w:sectPr w:rsidR="00352427" w:rsidSect="0035242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510CF"/>
    <w:multiLevelType w:val="hybridMultilevel"/>
    <w:tmpl w:val="F60249C0"/>
    <w:lvl w:ilvl="0" w:tplc="1E10D3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47730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B3"/>
    <w:rsid w:val="000D5299"/>
    <w:rsid w:val="000E0304"/>
    <w:rsid w:val="00170ACF"/>
    <w:rsid w:val="00173982"/>
    <w:rsid w:val="001A1AB3"/>
    <w:rsid w:val="00283C7A"/>
    <w:rsid w:val="00347395"/>
    <w:rsid w:val="00352427"/>
    <w:rsid w:val="003B1434"/>
    <w:rsid w:val="00494E25"/>
    <w:rsid w:val="0050174C"/>
    <w:rsid w:val="005169CC"/>
    <w:rsid w:val="006F1180"/>
    <w:rsid w:val="0073215C"/>
    <w:rsid w:val="007A6F6E"/>
    <w:rsid w:val="00890886"/>
    <w:rsid w:val="009B3DB6"/>
    <w:rsid w:val="00B02E47"/>
    <w:rsid w:val="00CA08A2"/>
    <w:rsid w:val="00CF4822"/>
    <w:rsid w:val="00E206F6"/>
    <w:rsid w:val="00F3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C6DC"/>
  <w15:chartTrackingRefBased/>
  <w15:docId w15:val="{1F04C4A5-0CA6-4939-A484-55FE5FE6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bossier</dc:creator>
  <cp:keywords/>
  <dc:description/>
  <cp:lastModifiedBy>sherry bossier</cp:lastModifiedBy>
  <cp:revision>4</cp:revision>
  <cp:lastPrinted>2025-07-29T19:38:00Z</cp:lastPrinted>
  <dcterms:created xsi:type="dcterms:W3CDTF">2025-07-29T16:15:00Z</dcterms:created>
  <dcterms:modified xsi:type="dcterms:W3CDTF">2025-07-29T19:41:00Z</dcterms:modified>
</cp:coreProperties>
</file>